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8DB3" w14:textId="77777777" w:rsidR="00C872BA" w:rsidRPr="00C5700E" w:rsidRDefault="00C872BA" w:rsidP="00A87857">
      <w:pPr>
        <w:shd w:val="clear" w:color="auto" w:fill="FFFFFF"/>
        <w:rPr>
          <w:rFonts w:ascii="Arial" w:hAnsi="Arial" w:cs="Times New Roman"/>
          <w:color w:val="212121"/>
          <w:sz w:val="28"/>
          <w:szCs w:val="28"/>
          <w:lang w:val="en-GB"/>
        </w:rPr>
      </w:pPr>
      <w:r w:rsidRPr="00C5700E">
        <w:rPr>
          <w:noProof/>
          <w:sz w:val="28"/>
          <w:szCs w:val="28"/>
        </w:rPr>
        <w:drawing>
          <wp:inline distT="0" distB="0" distL="0" distR="0" wp14:anchorId="1E229B3A" wp14:editId="30A9B618">
            <wp:extent cx="1883664" cy="10302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logo.png"/>
                    <pic:cNvPicPr/>
                  </pic:nvPicPr>
                  <pic:blipFill>
                    <a:blip r:embed="rId9">
                      <a:extLst>
                        <a:ext uri="{28A0092B-C50C-407E-A947-70E740481C1C}">
                          <a14:useLocalDpi xmlns:a14="http://schemas.microsoft.com/office/drawing/2010/main" val="0"/>
                        </a:ext>
                      </a:extLst>
                    </a:blip>
                    <a:stretch>
                      <a:fillRect/>
                    </a:stretch>
                  </pic:blipFill>
                  <pic:spPr>
                    <a:xfrm>
                      <a:off x="0" y="0"/>
                      <a:ext cx="1883664" cy="1030224"/>
                    </a:xfrm>
                    <a:prstGeom prst="rect">
                      <a:avLst/>
                    </a:prstGeom>
                  </pic:spPr>
                </pic:pic>
              </a:graphicData>
            </a:graphic>
          </wp:inline>
        </w:drawing>
      </w:r>
    </w:p>
    <w:p w14:paraId="03C5117B" w14:textId="77777777" w:rsidR="00C872BA" w:rsidRPr="00C5700E" w:rsidRDefault="00C872BA" w:rsidP="00A87857">
      <w:pPr>
        <w:shd w:val="clear" w:color="auto" w:fill="FFFFFF"/>
        <w:rPr>
          <w:rFonts w:ascii="Arial" w:hAnsi="Arial" w:cs="Times New Roman"/>
          <w:color w:val="212121"/>
          <w:sz w:val="28"/>
          <w:szCs w:val="28"/>
          <w:lang w:val="en-GB"/>
        </w:rPr>
      </w:pPr>
    </w:p>
    <w:p w14:paraId="3D5B6385" w14:textId="77777777" w:rsidR="00352C72" w:rsidRPr="00352C72" w:rsidRDefault="00352C72" w:rsidP="00352C72">
      <w:pPr>
        <w:ind w:left="80"/>
        <w:rPr>
          <w:rFonts w:ascii="Times" w:hAnsi="Times" w:cs="Times New Roman"/>
          <w:b/>
          <w:lang w:val="en-GB"/>
        </w:rPr>
      </w:pPr>
      <w:proofErr w:type="spellStart"/>
      <w:r w:rsidRPr="00352C72">
        <w:rPr>
          <w:rFonts w:ascii="Arial" w:hAnsi="Arial" w:cs="Arial"/>
          <w:b/>
          <w:color w:val="000000"/>
          <w:lang w:val="en-GB"/>
        </w:rPr>
        <w:t>OpenEdge</w:t>
      </w:r>
      <w:proofErr w:type="spellEnd"/>
      <w:r w:rsidRPr="00352C72">
        <w:rPr>
          <w:rFonts w:ascii="Arial" w:hAnsi="Arial" w:cs="Arial"/>
          <w:b/>
          <w:color w:val="000000"/>
          <w:lang w:val="en-GB"/>
        </w:rPr>
        <w:t xml:space="preserve"> and New Paradigm Prototyping </w:t>
      </w:r>
    </w:p>
    <w:p w14:paraId="7605C0DE"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w:t>
      </w:r>
      <w:proofErr w:type="gramStart"/>
      <w:r w:rsidRPr="00352C72">
        <w:rPr>
          <w:rFonts w:ascii="Arial" w:hAnsi="Arial" w:cs="Arial"/>
          <w:i/>
          <w:iCs/>
          <w:color w:val="212121"/>
          <w:lang w:val="en-GB"/>
        </w:rPr>
        <w:t>a</w:t>
      </w:r>
      <w:proofErr w:type="gramEnd"/>
      <w:r w:rsidRPr="00352C72">
        <w:rPr>
          <w:rFonts w:ascii="Arial" w:hAnsi="Arial" w:cs="Arial"/>
          <w:i/>
          <w:iCs/>
          <w:color w:val="212121"/>
          <w:lang w:val="en-GB"/>
        </w:rPr>
        <w:t xml:space="preserve"> reunification, a restoring, where we can experience ourselves as essential in an interconnected life system</w:t>
      </w:r>
      <w:r w:rsidRPr="00352C72">
        <w:rPr>
          <w:rFonts w:ascii="Arial" w:hAnsi="Arial" w:cs="Arial"/>
          <w:color w:val="212121"/>
          <w:lang w:val="en-GB"/>
        </w:rPr>
        <w:t xml:space="preserve">.” </w:t>
      </w:r>
    </w:p>
    <w:p w14:paraId="55C4F437" w14:textId="77777777" w:rsidR="00352C72" w:rsidRPr="00352C72" w:rsidRDefault="00352C72" w:rsidP="00352C72">
      <w:pPr>
        <w:ind w:left="80"/>
        <w:rPr>
          <w:rFonts w:ascii="Times" w:hAnsi="Times" w:cs="Times New Roman"/>
          <w:lang w:val="en-GB"/>
        </w:rPr>
      </w:pPr>
      <w:r w:rsidRPr="00352C72">
        <w:rPr>
          <w:rFonts w:ascii="Arial" w:hAnsi="Arial" w:cs="Arial"/>
          <w:color w:val="000000"/>
          <w:lang w:val="en-GB"/>
        </w:rPr>
        <w:t xml:space="preserve"> </w:t>
      </w:r>
    </w:p>
    <w:p w14:paraId="7FD9CDA6"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At </w:t>
      </w:r>
      <w:proofErr w:type="spellStart"/>
      <w:r w:rsidRPr="00352C72">
        <w:rPr>
          <w:rFonts w:ascii="Arial" w:hAnsi="Arial" w:cs="Arial"/>
          <w:color w:val="212121"/>
          <w:lang w:val="en-GB"/>
        </w:rPr>
        <w:t>OpenEdge</w:t>
      </w:r>
      <w:proofErr w:type="spellEnd"/>
      <w:r w:rsidRPr="00352C72">
        <w:rPr>
          <w:rFonts w:ascii="Arial" w:hAnsi="Arial" w:cs="Arial"/>
          <w:color w:val="212121"/>
          <w:lang w:val="en-GB"/>
        </w:rPr>
        <w:t xml:space="preserve"> we are working from the premise that a new way of being, organising and experiencing our existence has been emerging into the main stream* (*of the dominant paradigm of the global north) within our lifetimes. We experience this in many different ways, in scholarship of many disciplines, in spirituality, in activism and in communities. Like others, in </w:t>
      </w:r>
      <w:proofErr w:type="spellStart"/>
      <w:r w:rsidRPr="00352C72">
        <w:rPr>
          <w:rFonts w:ascii="Arial" w:hAnsi="Arial" w:cs="Arial"/>
          <w:color w:val="212121"/>
          <w:lang w:val="en-GB"/>
        </w:rPr>
        <w:t>OpenEdge</w:t>
      </w:r>
      <w:proofErr w:type="spellEnd"/>
      <w:r w:rsidRPr="00352C72">
        <w:rPr>
          <w:rFonts w:ascii="Arial" w:hAnsi="Arial" w:cs="Arial"/>
          <w:color w:val="212121"/>
          <w:lang w:val="en-GB"/>
        </w:rPr>
        <w:t>, we sense that we are witnessing a growth of (*</w:t>
      </w:r>
      <w:proofErr w:type="gramStart"/>
      <w:r w:rsidRPr="00352C72">
        <w:rPr>
          <w:rFonts w:ascii="Arial" w:hAnsi="Arial" w:cs="Arial"/>
          <w:color w:val="212121"/>
          <w:lang w:val="en-GB"/>
        </w:rPr>
        <w:t>re)awakening</w:t>
      </w:r>
      <w:proofErr w:type="gramEnd"/>
      <w:r w:rsidRPr="00352C72">
        <w:rPr>
          <w:rFonts w:ascii="Arial" w:hAnsi="Arial" w:cs="Arial"/>
          <w:color w:val="212121"/>
          <w:lang w:val="en-GB"/>
        </w:rPr>
        <w:t xml:space="preserve"> to the interconnectedness of our whole system.</w:t>
      </w:r>
    </w:p>
    <w:p w14:paraId="61B35A2E"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 </w:t>
      </w:r>
    </w:p>
    <w:p w14:paraId="389780BC"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As this new spectrum of complexity emerges, </w:t>
      </w:r>
      <w:proofErr w:type="gramStart"/>
      <w:r w:rsidRPr="00352C72">
        <w:rPr>
          <w:rFonts w:ascii="Arial" w:hAnsi="Arial" w:cs="Arial"/>
          <w:color w:val="212121"/>
          <w:lang w:val="en-GB"/>
        </w:rPr>
        <w:t>we are still frustratingly bound by habitual black and white thinking and divisions</w:t>
      </w:r>
      <w:proofErr w:type="gramEnd"/>
      <w:r w:rsidRPr="00352C72">
        <w:rPr>
          <w:rFonts w:ascii="Arial" w:hAnsi="Arial" w:cs="Arial"/>
          <w:color w:val="212121"/>
          <w:lang w:val="en-GB"/>
        </w:rPr>
        <w:t xml:space="preserve">.  We fall into competing for rightness and resources in the context we are within – one of scarcity and separation, with patterns of domination of one person over another, uneven power distribution and systemic privilege implicit. </w:t>
      </w:r>
    </w:p>
    <w:p w14:paraId="273286F6"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 </w:t>
      </w:r>
    </w:p>
    <w:p w14:paraId="58705CF7"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In </w:t>
      </w:r>
      <w:proofErr w:type="spellStart"/>
      <w:r w:rsidRPr="00352C72">
        <w:rPr>
          <w:rFonts w:ascii="Arial" w:hAnsi="Arial" w:cs="Arial"/>
          <w:color w:val="212121"/>
          <w:lang w:val="en-GB"/>
        </w:rPr>
        <w:t>OpenEdge</w:t>
      </w:r>
      <w:proofErr w:type="spellEnd"/>
      <w:r w:rsidRPr="00352C72">
        <w:rPr>
          <w:rFonts w:ascii="Arial" w:hAnsi="Arial" w:cs="Arial"/>
          <w:color w:val="212121"/>
          <w:lang w:val="en-GB"/>
        </w:rPr>
        <w:t xml:space="preserve"> we engage with this through the entry points of identity, conflict and transition - making the implicit explicit and developing tools, systems and a consciousness to support inclusive processes which take us together into a future where we can meet more of our needs more of the time.  </w:t>
      </w:r>
    </w:p>
    <w:p w14:paraId="69AB4226" w14:textId="77777777" w:rsidR="00352C72" w:rsidRPr="00352C72" w:rsidRDefault="00352C72" w:rsidP="00352C72">
      <w:pPr>
        <w:rPr>
          <w:rFonts w:ascii="Times" w:eastAsia="Times New Roman" w:hAnsi="Times" w:cs="Times New Roman"/>
          <w:lang w:val="en-GB"/>
        </w:rPr>
      </w:pPr>
    </w:p>
    <w:p w14:paraId="6A15A483"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We support the experimentation and development </w:t>
      </w:r>
      <w:proofErr w:type="gramStart"/>
      <w:r w:rsidRPr="00352C72">
        <w:rPr>
          <w:rFonts w:ascii="Arial" w:hAnsi="Arial" w:cs="Arial"/>
          <w:color w:val="212121"/>
          <w:lang w:val="en-GB"/>
        </w:rPr>
        <w:t>of  alternatives</w:t>
      </w:r>
      <w:proofErr w:type="gramEnd"/>
      <w:r w:rsidRPr="00352C72">
        <w:rPr>
          <w:rFonts w:ascii="Arial" w:hAnsi="Arial" w:cs="Arial"/>
          <w:color w:val="212121"/>
          <w:lang w:val="en-GB"/>
        </w:rPr>
        <w:t xml:space="preserve"> to the old story and seek to nurture multiple, </w:t>
      </w:r>
      <w:proofErr w:type="spellStart"/>
      <w:r w:rsidRPr="00352C72">
        <w:rPr>
          <w:rFonts w:ascii="Arial" w:hAnsi="Arial" w:cs="Arial"/>
          <w:color w:val="212121"/>
          <w:lang w:val="en-GB"/>
        </w:rPr>
        <w:t>ongoing</w:t>
      </w:r>
      <w:proofErr w:type="spellEnd"/>
      <w:r w:rsidRPr="00352C72">
        <w:rPr>
          <w:rFonts w:ascii="Arial" w:hAnsi="Arial" w:cs="Arial"/>
          <w:color w:val="212121"/>
          <w:lang w:val="en-GB"/>
        </w:rPr>
        <w:t xml:space="preserve"> deconstructions and reconstructions of ‘how we can be instead’. Understanding identity differently, and transforming how we relate to conflict are essential if we are working in new economics, with children, international development, prison reform, ecology, social justice, or anything in between. </w:t>
      </w:r>
    </w:p>
    <w:p w14:paraId="5B552754" w14:textId="77777777" w:rsidR="00352C72" w:rsidRPr="00352C72" w:rsidRDefault="00352C72" w:rsidP="00352C72">
      <w:pPr>
        <w:rPr>
          <w:rFonts w:ascii="Times" w:eastAsia="Times New Roman" w:hAnsi="Times" w:cs="Times New Roman"/>
          <w:lang w:val="en-GB"/>
        </w:rPr>
      </w:pPr>
    </w:p>
    <w:p w14:paraId="6CD2B760" w14:textId="77777777" w:rsidR="00352C72" w:rsidRPr="00352C72" w:rsidRDefault="00352C72" w:rsidP="00352C72">
      <w:pPr>
        <w:ind w:left="80"/>
        <w:rPr>
          <w:rFonts w:ascii="Times" w:hAnsi="Times" w:cs="Times New Roman"/>
          <w:lang w:val="en-GB"/>
        </w:rPr>
      </w:pPr>
      <w:r w:rsidRPr="00352C72">
        <w:rPr>
          <w:rFonts w:ascii="Arial" w:hAnsi="Arial" w:cs="Arial"/>
          <w:color w:val="212121"/>
          <w:lang w:val="en-GB"/>
        </w:rPr>
        <w:t xml:space="preserve">At </w:t>
      </w:r>
      <w:proofErr w:type="spellStart"/>
      <w:r w:rsidRPr="00352C72">
        <w:rPr>
          <w:rFonts w:ascii="Arial" w:hAnsi="Arial" w:cs="Arial"/>
          <w:color w:val="212121"/>
          <w:lang w:val="en-GB"/>
        </w:rPr>
        <w:t>OpenEdge</w:t>
      </w:r>
      <w:proofErr w:type="spellEnd"/>
      <w:r w:rsidRPr="00352C72">
        <w:rPr>
          <w:rFonts w:ascii="Arial" w:hAnsi="Arial" w:cs="Arial"/>
          <w:color w:val="212121"/>
          <w:lang w:val="en-GB"/>
        </w:rPr>
        <w:t xml:space="preserve"> we offer inputs to learn, explore, experience, research, practice, design, embody, and compassionately critically reflect, new ways of being personally and systemically with: </w:t>
      </w:r>
    </w:p>
    <w:p w14:paraId="6AD1D35C" w14:textId="77777777" w:rsidR="00352C72" w:rsidRPr="00352C72" w:rsidRDefault="00352C72" w:rsidP="00352C72">
      <w:pPr>
        <w:rPr>
          <w:rFonts w:ascii="Times" w:eastAsia="Times New Roman" w:hAnsi="Times" w:cs="Times New Roman"/>
          <w:lang w:val="en-GB"/>
        </w:rPr>
      </w:pPr>
    </w:p>
    <w:p w14:paraId="0EA6696F" w14:textId="77777777" w:rsidR="00352C72" w:rsidRPr="00352C72" w:rsidRDefault="00352C72" w:rsidP="00352C72">
      <w:pPr>
        <w:shd w:val="clear" w:color="auto" w:fill="FFFFFF"/>
        <w:jc w:val="center"/>
        <w:rPr>
          <w:rFonts w:ascii="Times" w:hAnsi="Times" w:cs="Times New Roman"/>
          <w:lang w:val="en-GB"/>
        </w:rPr>
      </w:pPr>
      <w:r w:rsidRPr="00352C72">
        <w:rPr>
          <w:rFonts w:ascii="Verdana" w:hAnsi="Verdana" w:cs="Times New Roman"/>
          <w:b/>
          <w:bCs/>
          <w:color w:val="212121"/>
          <w:lang w:val="en-GB"/>
        </w:rPr>
        <w:t>The Otherness Lab</w:t>
      </w:r>
    </w:p>
    <w:p w14:paraId="2127884A" w14:textId="77777777" w:rsidR="00352C72" w:rsidRPr="00352C72" w:rsidRDefault="00352C72" w:rsidP="00352C72">
      <w:pPr>
        <w:shd w:val="clear" w:color="auto" w:fill="FFFFFF"/>
        <w:jc w:val="center"/>
        <w:rPr>
          <w:rFonts w:ascii="Times" w:hAnsi="Times" w:cs="Times New Roman"/>
          <w:lang w:val="en-GB"/>
        </w:rPr>
      </w:pPr>
      <w:proofErr w:type="spellStart"/>
      <w:r w:rsidRPr="00352C72">
        <w:rPr>
          <w:rFonts w:ascii="Verdana" w:hAnsi="Verdana" w:cs="Times New Roman"/>
          <w:b/>
          <w:bCs/>
          <w:color w:val="212121"/>
          <w:lang w:val="en-GB"/>
        </w:rPr>
        <w:t>OpenEdge</w:t>
      </w:r>
      <w:proofErr w:type="spellEnd"/>
      <w:r w:rsidRPr="00352C72">
        <w:rPr>
          <w:rFonts w:ascii="Verdana" w:hAnsi="Verdana" w:cs="Times New Roman"/>
          <w:b/>
          <w:bCs/>
          <w:color w:val="212121"/>
          <w:lang w:val="en-GB"/>
        </w:rPr>
        <w:t xml:space="preserve"> Festival of Conflict</w:t>
      </w:r>
    </w:p>
    <w:p w14:paraId="04A444DF" w14:textId="77777777" w:rsidR="00352C72" w:rsidRPr="00352C72" w:rsidRDefault="00352C72" w:rsidP="00352C72">
      <w:pPr>
        <w:shd w:val="clear" w:color="auto" w:fill="FFFFFF"/>
        <w:jc w:val="center"/>
        <w:rPr>
          <w:rFonts w:ascii="Times" w:hAnsi="Times" w:cs="Times New Roman"/>
          <w:lang w:val="en-GB"/>
        </w:rPr>
      </w:pPr>
      <w:proofErr w:type="spellStart"/>
      <w:r w:rsidRPr="00352C72">
        <w:rPr>
          <w:rFonts w:ascii="Verdana" w:hAnsi="Verdana" w:cs="Times New Roman"/>
          <w:b/>
          <w:bCs/>
          <w:color w:val="212121"/>
          <w:lang w:val="en-GB"/>
        </w:rPr>
        <w:t>OpenEdge</w:t>
      </w:r>
      <w:proofErr w:type="spellEnd"/>
      <w:r w:rsidRPr="00352C72">
        <w:rPr>
          <w:rFonts w:ascii="Verdana" w:hAnsi="Verdana" w:cs="Times New Roman"/>
          <w:b/>
          <w:bCs/>
          <w:color w:val="212121"/>
          <w:lang w:val="en-GB"/>
        </w:rPr>
        <w:t xml:space="preserve"> Transition Lounge</w:t>
      </w:r>
    </w:p>
    <w:p w14:paraId="2CF2C527" w14:textId="77777777" w:rsidR="00352C72" w:rsidRPr="00352C72" w:rsidRDefault="00352C72" w:rsidP="00352C72">
      <w:pPr>
        <w:ind w:left="80"/>
        <w:rPr>
          <w:rFonts w:ascii="Times" w:hAnsi="Times" w:cs="Times New Roman"/>
          <w:lang w:val="en-GB"/>
        </w:rPr>
      </w:pPr>
      <w:r w:rsidRPr="00352C72">
        <w:rPr>
          <w:rFonts w:ascii="Arial" w:hAnsi="Arial" w:cs="Arial"/>
          <w:color w:val="222222"/>
          <w:lang w:val="en-GB"/>
        </w:rPr>
        <w:t xml:space="preserve"> </w:t>
      </w:r>
    </w:p>
    <w:p w14:paraId="1D534249" w14:textId="6E97737F" w:rsidR="00C10148" w:rsidRPr="00352C72" w:rsidRDefault="00352C72" w:rsidP="00352C72">
      <w:pPr>
        <w:ind w:left="80"/>
        <w:rPr>
          <w:rFonts w:ascii="Times" w:hAnsi="Times" w:cs="Times New Roman"/>
          <w:lang w:val="en-GB"/>
        </w:rPr>
      </w:pPr>
      <w:r w:rsidRPr="00352C72">
        <w:rPr>
          <w:rFonts w:ascii="Arial" w:hAnsi="Arial" w:cs="Arial"/>
          <w:color w:val="212121"/>
          <w:lang w:val="en-GB"/>
        </w:rPr>
        <w:t xml:space="preserve">We begin in the knowledge we are essential and how we are impacted matters, with the simple act of reaching out in curiosity - connecting to the experience of each other - to begin restoring connectivity and flow back into more </w:t>
      </w:r>
      <w:r w:rsidRPr="00352C72">
        <w:rPr>
          <w:rFonts w:ascii="Arial" w:hAnsi="Arial" w:cs="Arial"/>
          <w:i/>
          <w:iCs/>
          <w:color w:val="212121"/>
          <w:lang w:val="en-GB"/>
        </w:rPr>
        <w:t>alive</w:t>
      </w:r>
      <w:r w:rsidRPr="00352C72">
        <w:rPr>
          <w:rFonts w:ascii="Arial" w:hAnsi="Arial" w:cs="Arial"/>
          <w:color w:val="212121"/>
          <w:lang w:val="en-GB"/>
        </w:rPr>
        <w:t xml:space="preserve"> systems of human encounter</w:t>
      </w:r>
      <w:r>
        <w:rPr>
          <w:rFonts w:ascii="Arial" w:hAnsi="Arial" w:cs="Arial"/>
          <w:color w:val="212121"/>
          <w:lang w:val="en-GB"/>
        </w:rPr>
        <w:t>.</w:t>
      </w:r>
      <w:bookmarkStart w:id="0" w:name="_GoBack"/>
      <w:bookmarkEnd w:id="0"/>
    </w:p>
    <w:sectPr w:rsidR="00C10148" w:rsidRPr="00352C72" w:rsidSect="002B3C37">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4A53" w14:textId="77777777" w:rsidR="00C872BA" w:rsidRDefault="00C872BA" w:rsidP="00C872BA">
      <w:r>
        <w:separator/>
      </w:r>
    </w:p>
  </w:endnote>
  <w:endnote w:type="continuationSeparator" w:id="0">
    <w:p w14:paraId="66F9EAA5" w14:textId="77777777" w:rsidR="00C872BA" w:rsidRDefault="00C872BA" w:rsidP="00C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01F5A" w14:textId="77777777" w:rsidR="00C872BA" w:rsidRDefault="00C872BA">
    <w:pPr>
      <w:pStyle w:val="Footer"/>
    </w:pPr>
    <w:sdt>
      <w:sdtPr>
        <w:id w:val="969400743"/>
        <w:placeholder>
          <w:docPart w:val="F9B0425CA99B7946812B75228A385FEC"/>
        </w:placeholder>
        <w:temporary/>
        <w:showingPlcHdr/>
      </w:sdtPr>
      <w:sdtContent>
        <w:r>
          <w:t>[Type text]</w:t>
        </w:r>
      </w:sdtContent>
    </w:sdt>
    <w:r>
      <w:ptab w:relativeTo="margin" w:alignment="center" w:leader="none"/>
    </w:r>
    <w:sdt>
      <w:sdtPr>
        <w:id w:val="969400748"/>
        <w:placeholder>
          <w:docPart w:val="AC587E877EFE824392F1183D07962D56"/>
        </w:placeholder>
        <w:temporary/>
        <w:showingPlcHdr/>
      </w:sdtPr>
      <w:sdtContent>
        <w:r>
          <w:t>[Type text]</w:t>
        </w:r>
      </w:sdtContent>
    </w:sdt>
    <w:r>
      <w:ptab w:relativeTo="margin" w:alignment="right" w:leader="none"/>
    </w:r>
    <w:sdt>
      <w:sdtPr>
        <w:id w:val="969400753"/>
        <w:placeholder>
          <w:docPart w:val="164A5888AA2743429D82E45982AA3DED"/>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99AE" w14:textId="77777777" w:rsidR="00C872BA" w:rsidRDefault="00C872BA">
    <w:pPr>
      <w:pStyle w:val="Footer"/>
    </w:pPr>
    <w:r>
      <w:t>www.openedge.org.uk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B8F22" w14:textId="77777777" w:rsidR="00C872BA" w:rsidRDefault="00C872BA" w:rsidP="00C872BA">
      <w:r>
        <w:separator/>
      </w:r>
    </w:p>
  </w:footnote>
  <w:footnote w:type="continuationSeparator" w:id="0">
    <w:p w14:paraId="5A49C44D" w14:textId="77777777" w:rsidR="00C872BA" w:rsidRDefault="00C872BA" w:rsidP="00C872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117F"/>
    <w:multiLevelType w:val="multilevel"/>
    <w:tmpl w:val="CFD0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57"/>
    <w:rsid w:val="002B3C37"/>
    <w:rsid w:val="00352C72"/>
    <w:rsid w:val="00A87857"/>
    <w:rsid w:val="00C10148"/>
    <w:rsid w:val="00C5700E"/>
    <w:rsid w:val="00C8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ADE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8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C87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BA"/>
    <w:rPr>
      <w:rFonts w:ascii="Lucida Grande" w:hAnsi="Lucida Grande" w:cs="Lucida Grande"/>
      <w:sz w:val="18"/>
      <w:szCs w:val="18"/>
    </w:rPr>
  </w:style>
  <w:style w:type="paragraph" w:styleId="Header">
    <w:name w:val="header"/>
    <w:basedOn w:val="Normal"/>
    <w:link w:val="HeaderChar"/>
    <w:uiPriority w:val="99"/>
    <w:unhideWhenUsed/>
    <w:rsid w:val="00C872BA"/>
    <w:pPr>
      <w:tabs>
        <w:tab w:val="center" w:pos="4320"/>
        <w:tab w:val="right" w:pos="8640"/>
      </w:tabs>
    </w:pPr>
  </w:style>
  <w:style w:type="character" w:customStyle="1" w:styleId="HeaderChar">
    <w:name w:val="Header Char"/>
    <w:basedOn w:val="DefaultParagraphFont"/>
    <w:link w:val="Header"/>
    <w:uiPriority w:val="99"/>
    <w:rsid w:val="00C872BA"/>
  </w:style>
  <w:style w:type="paragraph" w:styleId="Footer">
    <w:name w:val="footer"/>
    <w:basedOn w:val="Normal"/>
    <w:link w:val="FooterChar"/>
    <w:uiPriority w:val="99"/>
    <w:unhideWhenUsed/>
    <w:rsid w:val="00C872BA"/>
    <w:pPr>
      <w:tabs>
        <w:tab w:val="center" w:pos="4320"/>
        <w:tab w:val="right" w:pos="8640"/>
      </w:tabs>
    </w:pPr>
  </w:style>
  <w:style w:type="character" w:customStyle="1" w:styleId="FooterChar">
    <w:name w:val="Footer Char"/>
    <w:basedOn w:val="DefaultParagraphFont"/>
    <w:link w:val="Footer"/>
    <w:uiPriority w:val="99"/>
    <w:rsid w:val="00C872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8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C87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BA"/>
    <w:rPr>
      <w:rFonts w:ascii="Lucida Grande" w:hAnsi="Lucida Grande" w:cs="Lucida Grande"/>
      <w:sz w:val="18"/>
      <w:szCs w:val="18"/>
    </w:rPr>
  </w:style>
  <w:style w:type="paragraph" w:styleId="Header">
    <w:name w:val="header"/>
    <w:basedOn w:val="Normal"/>
    <w:link w:val="HeaderChar"/>
    <w:uiPriority w:val="99"/>
    <w:unhideWhenUsed/>
    <w:rsid w:val="00C872BA"/>
    <w:pPr>
      <w:tabs>
        <w:tab w:val="center" w:pos="4320"/>
        <w:tab w:val="right" w:pos="8640"/>
      </w:tabs>
    </w:pPr>
  </w:style>
  <w:style w:type="character" w:customStyle="1" w:styleId="HeaderChar">
    <w:name w:val="Header Char"/>
    <w:basedOn w:val="DefaultParagraphFont"/>
    <w:link w:val="Header"/>
    <w:uiPriority w:val="99"/>
    <w:rsid w:val="00C872BA"/>
  </w:style>
  <w:style w:type="paragraph" w:styleId="Footer">
    <w:name w:val="footer"/>
    <w:basedOn w:val="Normal"/>
    <w:link w:val="FooterChar"/>
    <w:uiPriority w:val="99"/>
    <w:unhideWhenUsed/>
    <w:rsid w:val="00C872BA"/>
    <w:pPr>
      <w:tabs>
        <w:tab w:val="center" w:pos="4320"/>
        <w:tab w:val="right" w:pos="8640"/>
      </w:tabs>
    </w:pPr>
  </w:style>
  <w:style w:type="character" w:customStyle="1" w:styleId="FooterChar">
    <w:name w:val="Footer Char"/>
    <w:basedOn w:val="DefaultParagraphFont"/>
    <w:link w:val="Footer"/>
    <w:uiPriority w:val="99"/>
    <w:rsid w:val="00C8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5858">
      <w:bodyDiv w:val="1"/>
      <w:marLeft w:val="0"/>
      <w:marRight w:val="0"/>
      <w:marTop w:val="0"/>
      <w:marBottom w:val="0"/>
      <w:divBdr>
        <w:top w:val="none" w:sz="0" w:space="0" w:color="auto"/>
        <w:left w:val="none" w:sz="0" w:space="0" w:color="auto"/>
        <w:bottom w:val="none" w:sz="0" w:space="0" w:color="auto"/>
        <w:right w:val="none" w:sz="0" w:space="0" w:color="auto"/>
      </w:divBdr>
    </w:div>
    <w:div w:id="938029685">
      <w:bodyDiv w:val="1"/>
      <w:marLeft w:val="0"/>
      <w:marRight w:val="0"/>
      <w:marTop w:val="0"/>
      <w:marBottom w:val="0"/>
      <w:divBdr>
        <w:top w:val="none" w:sz="0" w:space="0" w:color="auto"/>
        <w:left w:val="none" w:sz="0" w:space="0" w:color="auto"/>
        <w:bottom w:val="none" w:sz="0" w:space="0" w:color="auto"/>
        <w:right w:val="none" w:sz="0" w:space="0" w:color="auto"/>
      </w:divBdr>
    </w:div>
    <w:div w:id="1173570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B0425CA99B7946812B75228A385FEC"/>
        <w:category>
          <w:name w:val="General"/>
          <w:gallery w:val="placeholder"/>
        </w:category>
        <w:types>
          <w:type w:val="bbPlcHdr"/>
        </w:types>
        <w:behaviors>
          <w:behavior w:val="content"/>
        </w:behaviors>
        <w:guid w:val="{A05FAA63-6A56-9440-A02D-F88AC333197A}"/>
      </w:docPartPr>
      <w:docPartBody>
        <w:p w:rsidR="00000000" w:rsidRDefault="00267B91" w:rsidP="00267B91">
          <w:pPr>
            <w:pStyle w:val="F9B0425CA99B7946812B75228A385FEC"/>
          </w:pPr>
          <w:r>
            <w:t>[Type text]</w:t>
          </w:r>
        </w:p>
      </w:docPartBody>
    </w:docPart>
    <w:docPart>
      <w:docPartPr>
        <w:name w:val="AC587E877EFE824392F1183D07962D56"/>
        <w:category>
          <w:name w:val="General"/>
          <w:gallery w:val="placeholder"/>
        </w:category>
        <w:types>
          <w:type w:val="bbPlcHdr"/>
        </w:types>
        <w:behaviors>
          <w:behavior w:val="content"/>
        </w:behaviors>
        <w:guid w:val="{2E5B9968-C475-F14E-A0AD-8AAC5C023CC0}"/>
      </w:docPartPr>
      <w:docPartBody>
        <w:p w:rsidR="00000000" w:rsidRDefault="00267B91" w:rsidP="00267B91">
          <w:pPr>
            <w:pStyle w:val="AC587E877EFE824392F1183D07962D56"/>
          </w:pPr>
          <w:r>
            <w:t>[Type text]</w:t>
          </w:r>
        </w:p>
      </w:docPartBody>
    </w:docPart>
    <w:docPart>
      <w:docPartPr>
        <w:name w:val="164A5888AA2743429D82E45982AA3DED"/>
        <w:category>
          <w:name w:val="General"/>
          <w:gallery w:val="placeholder"/>
        </w:category>
        <w:types>
          <w:type w:val="bbPlcHdr"/>
        </w:types>
        <w:behaviors>
          <w:behavior w:val="content"/>
        </w:behaviors>
        <w:guid w:val="{22BF0F4A-F356-AE42-8CCA-304F52213352}"/>
      </w:docPartPr>
      <w:docPartBody>
        <w:p w:rsidR="00000000" w:rsidRDefault="00267B91" w:rsidP="00267B91">
          <w:pPr>
            <w:pStyle w:val="164A5888AA2743429D82E45982AA3D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91"/>
    <w:rsid w:val="0026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0425CA99B7946812B75228A385FEC">
    <w:name w:val="F9B0425CA99B7946812B75228A385FEC"/>
    <w:rsid w:val="00267B91"/>
  </w:style>
  <w:style w:type="paragraph" w:customStyle="1" w:styleId="AC587E877EFE824392F1183D07962D56">
    <w:name w:val="AC587E877EFE824392F1183D07962D56"/>
    <w:rsid w:val="00267B91"/>
  </w:style>
  <w:style w:type="paragraph" w:customStyle="1" w:styleId="164A5888AA2743429D82E45982AA3DED">
    <w:name w:val="164A5888AA2743429D82E45982AA3DED"/>
    <w:rsid w:val="00267B91"/>
  </w:style>
  <w:style w:type="paragraph" w:customStyle="1" w:styleId="768D186161DCDA44A1694B33094148AB">
    <w:name w:val="768D186161DCDA44A1694B33094148AB"/>
    <w:rsid w:val="00267B91"/>
  </w:style>
  <w:style w:type="paragraph" w:customStyle="1" w:styleId="C39DF36CBC983B428C5EA5763CF63781">
    <w:name w:val="C39DF36CBC983B428C5EA5763CF63781"/>
    <w:rsid w:val="00267B91"/>
  </w:style>
  <w:style w:type="paragraph" w:customStyle="1" w:styleId="E8C8FF14623FC24EB22DF5FB0A222D32">
    <w:name w:val="E8C8FF14623FC24EB22DF5FB0A222D32"/>
    <w:rsid w:val="00267B9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0425CA99B7946812B75228A385FEC">
    <w:name w:val="F9B0425CA99B7946812B75228A385FEC"/>
    <w:rsid w:val="00267B91"/>
  </w:style>
  <w:style w:type="paragraph" w:customStyle="1" w:styleId="AC587E877EFE824392F1183D07962D56">
    <w:name w:val="AC587E877EFE824392F1183D07962D56"/>
    <w:rsid w:val="00267B91"/>
  </w:style>
  <w:style w:type="paragraph" w:customStyle="1" w:styleId="164A5888AA2743429D82E45982AA3DED">
    <w:name w:val="164A5888AA2743429D82E45982AA3DED"/>
    <w:rsid w:val="00267B91"/>
  </w:style>
  <w:style w:type="paragraph" w:customStyle="1" w:styleId="768D186161DCDA44A1694B33094148AB">
    <w:name w:val="768D186161DCDA44A1694B33094148AB"/>
    <w:rsid w:val="00267B91"/>
  </w:style>
  <w:style w:type="paragraph" w:customStyle="1" w:styleId="C39DF36CBC983B428C5EA5763CF63781">
    <w:name w:val="C39DF36CBC983B428C5EA5763CF63781"/>
    <w:rsid w:val="00267B91"/>
  </w:style>
  <w:style w:type="paragraph" w:customStyle="1" w:styleId="E8C8FF14623FC24EB22DF5FB0A222D32">
    <w:name w:val="E8C8FF14623FC24EB22DF5FB0A222D32"/>
    <w:rsid w:val="00267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E897-FB0F-5B4F-B02C-D3BF84BE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Macintosh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Hurring</dc:creator>
  <cp:keywords/>
  <dc:description/>
  <cp:lastModifiedBy>Sophie Hurring</cp:lastModifiedBy>
  <cp:revision>3</cp:revision>
  <dcterms:created xsi:type="dcterms:W3CDTF">2018-10-17T20:07:00Z</dcterms:created>
  <dcterms:modified xsi:type="dcterms:W3CDTF">2018-10-17T20:14:00Z</dcterms:modified>
</cp:coreProperties>
</file>